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436F7" w14:textId="77777777" w:rsidR="006E5D65" w:rsidRPr="0007039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70397">
        <w:rPr>
          <w:rFonts w:ascii="Corbel" w:hAnsi="Corbel"/>
          <w:b/>
          <w:bCs/>
        </w:rPr>
        <w:t xml:space="preserve">   </w:t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CD6897" w:rsidRPr="00070397">
        <w:rPr>
          <w:rFonts w:ascii="Corbel" w:hAnsi="Corbel"/>
          <w:b/>
          <w:bCs/>
        </w:rPr>
        <w:tab/>
      </w:r>
      <w:r w:rsidR="00D8678B" w:rsidRPr="00070397">
        <w:rPr>
          <w:rFonts w:ascii="Corbel" w:hAnsi="Corbel"/>
          <w:bCs/>
          <w:i/>
        </w:rPr>
        <w:t xml:space="preserve">Załącznik nr </w:t>
      </w:r>
      <w:r w:rsidR="006F31E2" w:rsidRPr="00070397">
        <w:rPr>
          <w:rFonts w:ascii="Corbel" w:hAnsi="Corbel"/>
          <w:bCs/>
          <w:i/>
        </w:rPr>
        <w:t>1.5</w:t>
      </w:r>
      <w:r w:rsidR="00D8678B" w:rsidRPr="00070397">
        <w:rPr>
          <w:rFonts w:ascii="Corbel" w:hAnsi="Corbel"/>
          <w:bCs/>
          <w:i/>
        </w:rPr>
        <w:t xml:space="preserve"> do Zarządzenia</w:t>
      </w:r>
      <w:r w:rsidR="002A22BF" w:rsidRPr="00070397">
        <w:rPr>
          <w:rFonts w:ascii="Corbel" w:hAnsi="Corbel"/>
          <w:bCs/>
          <w:i/>
        </w:rPr>
        <w:t xml:space="preserve"> Rektora UR </w:t>
      </w:r>
      <w:r w:rsidR="00CD6897" w:rsidRPr="00070397">
        <w:rPr>
          <w:rFonts w:ascii="Corbel" w:hAnsi="Corbel"/>
          <w:bCs/>
          <w:i/>
        </w:rPr>
        <w:t xml:space="preserve"> nr </w:t>
      </w:r>
      <w:r w:rsidR="00F17567" w:rsidRPr="00070397">
        <w:rPr>
          <w:rFonts w:ascii="Corbel" w:hAnsi="Corbel"/>
          <w:bCs/>
          <w:i/>
        </w:rPr>
        <w:t>12/2019</w:t>
      </w:r>
    </w:p>
    <w:p w14:paraId="352DA96D" w14:textId="77777777" w:rsidR="0085747A" w:rsidRPr="000703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SYLABUS</w:t>
      </w:r>
    </w:p>
    <w:p w14:paraId="33C992A4" w14:textId="53E6073E" w:rsidR="0085747A" w:rsidRPr="000703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070397">
        <w:rPr>
          <w:rFonts w:ascii="Corbel" w:hAnsi="Corbel"/>
          <w:b/>
          <w:smallCaps/>
        </w:rPr>
        <w:t>dotyczy cyklu kształcenia</w:t>
      </w:r>
      <w:r w:rsidR="0085747A" w:rsidRPr="00070397">
        <w:rPr>
          <w:rFonts w:ascii="Corbel" w:hAnsi="Corbel"/>
          <w:b/>
          <w:smallCaps/>
        </w:rPr>
        <w:t xml:space="preserve"> </w:t>
      </w:r>
      <w:r w:rsidR="001F25EC" w:rsidRPr="00070397">
        <w:rPr>
          <w:rFonts w:ascii="Corbel" w:hAnsi="Corbel"/>
          <w:i/>
          <w:smallCaps/>
        </w:rPr>
        <w:t>202</w:t>
      </w:r>
      <w:r w:rsidR="00AB159E">
        <w:rPr>
          <w:rFonts w:ascii="Corbel" w:hAnsi="Corbel"/>
          <w:i/>
          <w:smallCaps/>
        </w:rPr>
        <w:t>4</w:t>
      </w:r>
      <w:r w:rsidR="00BB221F" w:rsidRPr="00070397">
        <w:rPr>
          <w:rFonts w:ascii="Corbel" w:hAnsi="Corbel"/>
          <w:i/>
          <w:smallCaps/>
        </w:rPr>
        <w:t>-202</w:t>
      </w:r>
      <w:r w:rsidR="00AB159E">
        <w:rPr>
          <w:rFonts w:ascii="Corbel" w:hAnsi="Corbel"/>
          <w:i/>
          <w:smallCaps/>
        </w:rPr>
        <w:t>6</w:t>
      </w:r>
    </w:p>
    <w:p w14:paraId="6AA6DB6F" w14:textId="0493FB61" w:rsidR="00445970" w:rsidRPr="00070397" w:rsidRDefault="00445970" w:rsidP="0063686A">
      <w:pPr>
        <w:spacing w:after="0" w:line="240" w:lineRule="exact"/>
        <w:jc w:val="center"/>
        <w:rPr>
          <w:rFonts w:ascii="Corbel" w:hAnsi="Corbel"/>
        </w:rPr>
      </w:pPr>
      <w:r w:rsidRPr="00070397">
        <w:rPr>
          <w:rFonts w:ascii="Corbel" w:hAnsi="Corbel"/>
        </w:rPr>
        <w:t xml:space="preserve">Rok akademicki   </w:t>
      </w:r>
      <w:r w:rsidR="00D02631" w:rsidRPr="00070397">
        <w:rPr>
          <w:rFonts w:ascii="Corbel" w:hAnsi="Corbel"/>
        </w:rPr>
        <w:t>202</w:t>
      </w:r>
      <w:r w:rsidR="00AB159E">
        <w:rPr>
          <w:rFonts w:ascii="Corbel" w:hAnsi="Corbel"/>
        </w:rPr>
        <w:t>5</w:t>
      </w:r>
      <w:r w:rsidR="00D02631" w:rsidRPr="00070397">
        <w:rPr>
          <w:rFonts w:ascii="Corbel" w:hAnsi="Corbel"/>
        </w:rPr>
        <w:t>/20</w:t>
      </w:r>
      <w:r w:rsidR="00AB159E">
        <w:rPr>
          <w:rFonts w:ascii="Corbel" w:hAnsi="Corbel"/>
        </w:rPr>
        <w:t>26</w:t>
      </w:r>
    </w:p>
    <w:p w14:paraId="1E3D1CEC" w14:textId="77777777" w:rsidR="0085747A" w:rsidRPr="00070397" w:rsidRDefault="0085747A" w:rsidP="009C54AE">
      <w:pPr>
        <w:spacing w:after="0" w:line="240" w:lineRule="auto"/>
        <w:rPr>
          <w:rFonts w:ascii="Corbel" w:hAnsi="Corbel"/>
        </w:rPr>
      </w:pPr>
    </w:p>
    <w:p w14:paraId="298B5D48" w14:textId="77777777" w:rsidR="0085747A" w:rsidRPr="0007039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070397">
        <w:rPr>
          <w:rFonts w:ascii="Corbel" w:hAnsi="Corbel"/>
          <w:sz w:val="22"/>
        </w:rPr>
        <w:t xml:space="preserve">1. </w:t>
      </w:r>
      <w:r w:rsidR="0085747A" w:rsidRPr="00070397">
        <w:rPr>
          <w:rFonts w:ascii="Corbel" w:hAnsi="Corbel"/>
          <w:sz w:val="22"/>
        </w:rPr>
        <w:t xml:space="preserve">Podstawowe </w:t>
      </w:r>
      <w:r w:rsidR="00445970" w:rsidRPr="0007039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039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0E7C7A6F" w:rsidR="0085747A" w:rsidRPr="00070397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Pedagogika </w:t>
            </w:r>
            <w:r w:rsidR="00397C67">
              <w:rPr>
                <w:rFonts w:ascii="Corbel" w:hAnsi="Corbel"/>
                <w:b w:val="0"/>
                <w:sz w:val="22"/>
              </w:rPr>
              <w:t>s</w:t>
            </w:r>
            <w:r w:rsidRPr="00070397">
              <w:rPr>
                <w:rFonts w:ascii="Corbel" w:hAnsi="Corbel"/>
                <w:b w:val="0"/>
                <w:sz w:val="22"/>
              </w:rPr>
              <w:t>pecjalna</w:t>
            </w:r>
          </w:p>
        </w:tc>
      </w:tr>
      <w:tr w:rsidR="0085747A" w:rsidRPr="0007039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0703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07039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0703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070397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07039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07039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7C38E6C2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07039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B8D90DB" w:rsidR="0085747A" w:rsidRPr="00070397" w:rsidRDefault="000703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07039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07039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0703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I</w:t>
            </w:r>
            <w:r w:rsidR="001A50CF" w:rsidRPr="00070397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07039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o</w:t>
            </w:r>
            <w:r w:rsidR="00B12F18" w:rsidRPr="00070397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07039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4C444705" w:rsidR="0085747A" w:rsidRPr="00070397" w:rsidRDefault="005C1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nie</w:t>
            </w:r>
            <w:r w:rsidR="00BB221F" w:rsidRPr="00070397">
              <w:rPr>
                <w:rFonts w:ascii="Corbel" w:hAnsi="Corbel"/>
                <w:b w:val="0"/>
                <w:sz w:val="22"/>
              </w:rPr>
              <w:t>s</w:t>
            </w:r>
            <w:r w:rsidR="00B12F18" w:rsidRPr="0007039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07039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070397">
              <w:rPr>
                <w:rFonts w:ascii="Corbel" w:hAnsi="Corbel"/>
                <w:sz w:val="22"/>
                <w:szCs w:val="22"/>
              </w:rPr>
              <w:t>/y</w:t>
            </w:r>
            <w:r w:rsidRPr="0007039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rok </w:t>
            </w:r>
            <w:r w:rsidR="00B12F18" w:rsidRPr="00070397">
              <w:rPr>
                <w:rFonts w:ascii="Corbel" w:hAnsi="Corbel"/>
                <w:b w:val="0"/>
                <w:sz w:val="22"/>
              </w:rPr>
              <w:t>II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, </w:t>
            </w:r>
            <w:r w:rsidR="00B12F18" w:rsidRPr="00070397">
              <w:rPr>
                <w:rFonts w:ascii="Corbel" w:hAnsi="Corbel"/>
                <w:b w:val="0"/>
                <w:sz w:val="22"/>
              </w:rPr>
              <w:t>semestr</w:t>
            </w:r>
            <w:r w:rsidRPr="00070397">
              <w:rPr>
                <w:rFonts w:ascii="Corbel" w:hAnsi="Corbel"/>
                <w:b w:val="0"/>
                <w:sz w:val="22"/>
              </w:rPr>
              <w:t xml:space="preserve"> 3</w:t>
            </w:r>
          </w:p>
        </w:tc>
      </w:tr>
      <w:tr w:rsidR="0085747A" w:rsidRPr="0007039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kierunkowy</w:t>
            </w:r>
          </w:p>
        </w:tc>
      </w:tr>
      <w:tr w:rsidR="00923D7D" w:rsidRPr="0007039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0703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07039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07039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2D71456F" w:rsidR="0085747A" w:rsidRPr="00070397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dr hab. </w:t>
            </w:r>
            <w:r w:rsidR="007E7C51">
              <w:rPr>
                <w:rFonts w:ascii="Corbel" w:hAnsi="Corbel"/>
                <w:b w:val="0"/>
                <w:sz w:val="22"/>
              </w:rPr>
              <w:t xml:space="preserve">Krystyna Barłóg Prof. UR </w:t>
            </w:r>
          </w:p>
        </w:tc>
      </w:tr>
      <w:tr w:rsidR="0085747A" w:rsidRPr="0007039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0703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0A57DFA9" w:rsidR="0085747A" w:rsidRPr="00070397" w:rsidRDefault="00542E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7E7C51">
              <w:rPr>
                <w:rFonts w:ascii="Corbel" w:hAnsi="Corbel"/>
                <w:b w:val="0"/>
                <w:sz w:val="22"/>
              </w:rPr>
              <w:t xml:space="preserve">r hab. Krystyna Barłóg Prof. UR </w:t>
            </w:r>
          </w:p>
        </w:tc>
      </w:tr>
    </w:tbl>
    <w:p w14:paraId="1C64DD39" w14:textId="77777777" w:rsidR="0085747A" w:rsidRPr="000703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 xml:space="preserve">* </w:t>
      </w:r>
      <w:r w:rsidRPr="00070397">
        <w:rPr>
          <w:rFonts w:ascii="Corbel" w:hAnsi="Corbel"/>
          <w:i/>
          <w:szCs w:val="22"/>
        </w:rPr>
        <w:t>-</w:t>
      </w:r>
      <w:r w:rsidR="00B90885" w:rsidRPr="00070397">
        <w:rPr>
          <w:rFonts w:ascii="Corbel" w:hAnsi="Corbel"/>
          <w:b w:val="0"/>
          <w:i/>
          <w:szCs w:val="22"/>
        </w:rPr>
        <w:t>opcjonalni</w:t>
      </w:r>
      <w:r w:rsidR="00B90885" w:rsidRPr="00070397">
        <w:rPr>
          <w:rFonts w:ascii="Corbel" w:hAnsi="Corbel"/>
          <w:b w:val="0"/>
          <w:szCs w:val="22"/>
        </w:rPr>
        <w:t>e,</w:t>
      </w:r>
      <w:r w:rsidRPr="00070397">
        <w:rPr>
          <w:rFonts w:ascii="Corbel" w:hAnsi="Corbel"/>
          <w:i/>
          <w:szCs w:val="22"/>
        </w:rPr>
        <w:t xml:space="preserve"> </w:t>
      </w:r>
      <w:r w:rsidRPr="0007039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070397">
        <w:rPr>
          <w:rFonts w:ascii="Corbel" w:hAnsi="Corbel"/>
          <w:b w:val="0"/>
          <w:i/>
          <w:szCs w:val="22"/>
        </w:rPr>
        <w:t>w Jednostce</w:t>
      </w:r>
    </w:p>
    <w:p w14:paraId="64879D82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41B28135" w14:textId="77777777" w:rsidR="0085747A" w:rsidRPr="0007039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1.</w:t>
      </w:r>
      <w:r w:rsidR="00E22FBC" w:rsidRPr="00070397">
        <w:rPr>
          <w:rFonts w:ascii="Corbel" w:hAnsi="Corbel"/>
          <w:szCs w:val="22"/>
        </w:rPr>
        <w:t>1</w:t>
      </w:r>
      <w:r w:rsidRPr="00070397">
        <w:rPr>
          <w:rFonts w:ascii="Corbel" w:hAnsi="Corbel"/>
          <w:szCs w:val="22"/>
        </w:rPr>
        <w:t xml:space="preserve">.Formy zajęć dydaktycznych, wymiar godzin i punktów ECTS </w:t>
      </w:r>
    </w:p>
    <w:p w14:paraId="7813A731" w14:textId="77777777" w:rsidR="00923D7D" w:rsidRPr="0007039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0397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Semestr</w:t>
            </w:r>
          </w:p>
          <w:p w14:paraId="56F8492E" w14:textId="77777777" w:rsidR="00015B8F" w:rsidRPr="000703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(</w:t>
            </w:r>
            <w:r w:rsidR="00363F78" w:rsidRPr="0007039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07039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0703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070397">
              <w:rPr>
                <w:rFonts w:ascii="Corbel" w:hAnsi="Corbel"/>
                <w:b/>
                <w:sz w:val="22"/>
              </w:rPr>
              <w:t>Liczba pkt</w:t>
            </w:r>
            <w:r w:rsidR="00B90885" w:rsidRPr="00070397">
              <w:rPr>
                <w:rFonts w:ascii="Corbel" w:hAnsi="Corbel"/>
                <w:b/>
                <w:sz w:val="22"/>
              </w:rPr>
              <w:t>.</w:t>
            </w:r>
            <w:r w:rsidRPr="0007039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070397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070397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5435F011" w:rsidR="00015B8F" w:rsidRPr="00070397" w:rsidRDefault="005C1BD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070397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0703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601E0F5E" w:rsidR="00015B8F" w:rsidRPr="00070397" w:rsidRDefault="00E60EED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4DB3AB0D" w14:textId="77777777" w:rsidR="00923D7D" w:rsidRPr="0007039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00B5E19A" w14:textId="77777777" w:rsidR="00923D7D" w:rsidRPr="0007039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00ECED8A" w14:textId="77777777" w:rsidR="00E60EED" w:rsidRDefault="00E60EED" w:rsidP="00E60E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1.2.</w:t>
      </w:r>
      <w:r w:rsidRPr="00070397">
        <w:rPr>
          <w:rFonts w:ascii="Corbel" w:hAnsi="Corbel"/>
          <w:smallCaps w:val="0"/>
          <w:sz w:val="22"/>
        </w:rPr>
        <w:tab/>
        <w:t xml:space="preserve">Sposób realizacji zajęć  </w:t>
      </w:r>
    </w:p>
    <w:p w14:paraId="0E33A73A" w14:textId="77777777" w:rsidR="00A15130" w:rsidRPr="00070397" w:rsidRDefault="00A15130" w:rsidP="00E60E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</w:p>
    <w:p w14:paraId="1C617764" w14:textId="6E54672A" w:rsidR="00E60EED" w:rsidRPr="00070397" w:rsidRDefault="00E60EED" w:rsidP="00E60E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 xml:space="preserve">zajęcia w formie tradycyjnej </w:t>
      </w:r>
    </w:p>
    <w:p w14:paraId="16733F90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112FB30" w14:textId="77777777" w:rsidR="00A15130" w:rsidRDefault="00E60EED" w:rsidP="00E60E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1.3 </w:t>
      </w:r>
      <w:r w:rsidRPr="00070397">
        <w:rPr>
          <w:rFonts w:ascii="Corbel" w:hAnsi="Corbel"/>
          <w:smallCaps w:val="0"/>
          <w:sz w:val="22"/>
        </w:rPr>
        <w:tab/>
        <w:t xml:space="preserve">Forma zaliczenia przedmiotu  (z toku) </w:t>
      </w:r>
    </w:p>
    <w:p w14:paraId="03F9789C" w14:textId="77777777" w:rsidR="00A15130" w:rsidRDefault="00A15130" w:rsidP="00E60E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</w:p>
    <w:p w14:paraId="5E5A440A" w14:textId="20C15B8A" w:rsidR="00E60EED" w:rsidRPr="00070397" w:rsidRDefault="00A15130" w:rsidP="00E60E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>
        <w:rPr>
          <w:rFonts w:ascii="Corbel" w:hAnsi="Corbel"/>
          <w:smallCaps w:val="0"/>
          <w:sz w:val="22"/>
        </w:rPr>
        <w:t xml:space="preserve">         </w:t>
      </w:r>
      <w:r w:rsidR="00E60EED" w:rsidRPr="00070397">
        <w:rPr>
          <w:rFonts w:ascii="Corbel" w:hAnsi="Corbel"/>
          <w:b w:val="0"/>
          <w:smallCaps w:val="0"/>
          <w:sz w:val="22"/>
        </w:rPr>
        <w:t>egzamin pisemny</w:t>
      </w:r>
    </w:p>
    <w:p w14:paraId="47F10D79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59EACA2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35175E1" w14:textId="77777777" w:rsidR="00E60EED" w:rsidRDefault="00E60EED" w:rsidP="00E60EED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t xml:space="preserve">2.Wymagania wstępne </w:t>
      </w:r>
    </w:p>
    <w:p w14:paraId="4BB1D3EA" w14:textId="77777777" w:rsidR="00A15130" w:rsidRDefault="00A15130" w:rsidP="00E60EED">
      <w:pPr>
        <w:pStyle w:val="Punktygwne"/>
        <w:spacing w:before="0" w:after="0"/>
        <w:rPr>
          <w:rFonts w:ascii="Corbel" w:hAnsi="Corbel"/>
          <w:sz w:val="22"/>
        </w:rPr>
      </w:pPr>
    </w:p>
    <w:p w14:paraId="3F26C771" w14:textId="77777777" w:rsidR="00A15130" w:rsidRPr="00070397" w:rsidRDefault="00A15130" w:rsidP="00E60EED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60EED" w:rsidRPr="00070397" w14:paraId="5EA84A06" w14:textId="77777777" w:rsidTr="00D97458">
        <w:tc>
          <w:tcPr>
            <w:tcW w:w="9670" w:type="dxa"/>
          </w:tcPr>
          <w:p w14:paraId="572406F6" w14:textId="77777777" w:rsidR="00E60EED" w:rsidRPr="00070397" w:rsidRDefault="00E60EED" w:rsidP="00D974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Podstawowa wiedza z zakresu  psychologii rozwojowej lub klinicznej,  pedagogiki ogólnej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wprowadzenie do pedagogiki specjalnej (opcjonalnie) </w:t>
            </w:r>
          </w:p>
          <w:p w14:paraId="1C2BFD7C" w14:textId="77777777" w:rsidR="00E60EED" w:rsidRPr="00070397" w:rsidRDefault="00E60EED" w:rsidP="00D9745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792CA90F" w14:textId="77777777" w:rsidR="00E60EED" w:rsidRDefault="00E60EED" w:rsidP="00E60EED">
      <w:pPr>
        <w:pStyle w:val="Punktygwne"/>
        <w:spacing w:before="0" w:after="0"/>
        <w:rPr>
          <w:rFonts w:ascii="Corbel" w:hAnsi="Corbel"/>
          <w:sz w:val="22"/>
        </w:rPr>
      </w:pPr>
    </w:p>
    <w:p w14:paraId="1BD04487" w14:textId="77777777" w:rsidR="0063686A" w:rsidRPr="00070397" w:rsidRDefault="0063686A" w:rsidP="00E60EED">
      <w:pPr>
        <w:pStyle w:val="Punktygwne"/>
        <w:spacing w:before="0" w:after="0"/>
        <w:rPr>
          <w:rFonts w:ascii="Corbel" w:hAnsi="Corbel"/>
          <w:sz w:val="22"/>
        </w:rPr>
      </w:pPr>
    </w:p>
    <w:p w14:paraId="415E9F55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14:paraId="66135585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z w:val="22"/>
        </w:rPr>
      </w:pPr>
    </w:p>
    <w:p w14:paraId="0EC4C0C3" w14:textId="77777777" w:rsidR="00E60EED" w:rsidRDefault="00E60EED" w:rsidP="00E60EED">
      <w:pPr>
        <w:pStyle w:val="Podpunkty"/>
        <w:rPr>
          <w:rFonts w:ascii="Corbel" w:hAnsi="Corbel"/>
          <w:szCs w:val="22"/>
        </w:rPr>
      </w:pPr>
      <w:r w:rsidRPr="00070397">
        <w:rPr>
          <w:rFonts w:ascii="Corbel" w:hAnsi="Corbel"/>
          <w:szCs w:val="22"/>
        </w:rPr>
        <w:t>3.1 Cele przedmiotu</w:t>
      </w:r>
    </w:p>
    <w:p w14:paraId="7AF13CA6" w14:textId="77777777" w:rsidR="00A15130" w:rsidRPr="00070397" w:rsidRDefault="00A15130" w:rsidP="00E60EED">
      <w:pPr>
        <w:pStyle w:val="Podpunkty"/>
        <w:rPr>
          <w:rFonts w:ascii="Corbel" w:hAnsi="Corbel"/>
          <w:szCs w:val="22"/>
        </w:rPr>
      </w:pPr>
    </w:p>
    <w:p w14:paraId="2D23AC78" w14:textId="77777777" w:rsidR="00E60EED" w:rsidRPr="00070397" w:rsidRDefault="00E60EED" w:rsidP="00E60EED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0EED" w:rsidRPr="00070397" w14:paraId="2CAA4291" w14:textId="77777777" w:rsidTr="00D97458">
        <w:tc>
          <w:tcPr>
            <w:tcW w:w="843" w:type="dxa"/>
            <w:vAlign w:val="center"/>
          </w:tcPr>
          <w:p w14:paraId="4C9C30D7" w14:textId="77777777" w:rsidR="00E60EED" w:rsidRPr="00070397" w:rsidRDefault="00E60EED" w:rsidP="00D9745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bookmarkStart w:id="0" w:name="_Hlk178314092"/>
            <w:r w:rsidRPr="0007039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F0A7941" w14:textId="01C105EE" w:rsidR="00E60EED" w:rsidRPr="00A15130" w:rsidRDefault="00E60EED" w:rsidP="00D974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15130">
              <w:rPr>
                <w:rFonts w:ascii="Corbel" w:hAnsi="Corbel"/>
                <w:b w:val="0"/>
                <w:szCs w:val="22"/>
              </w:rPr>
              <w:t>Celem kształcenia studentów w zakresie pedagogiki specjalnej na drugim stopniu kształcenia  profil ogólnoakademicki jest pogłębienie</w:t>
            </w:r>
            <w:r w:rsidR="00F1392A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wiedzy z zakresu tej dyscypliny naukowej z uwzglę</w:t>
            </w:r>
            <w:r w:rsidRPr="00A15130">
              <w:rPr>
                <w:rFonts w:ascii="Corbel" w:hAnsi="Corbel"/>
                <w:b w:val="0"/>
              </w:rPr>
              <w:t>dnieniem dokonujących się przemian w samej dyscyplinie naukowej w czasach realizacji zaspokajania specjalnych potrzeb, pełni praw, edukacji inkluzyjnej, normalizacji.</w:t>
            </w:r>
            <w:r w:rsidRPr="00A15130">
              <w:rPr>
                <w:rFonts w:ascii="Corbel" w:hAnsi="Corbel"/>
              </w:rPr>
              <w:t xml:space="preserve"> </w:t>
            </w:r>
            <w:r w:rsidRPr="00A15130">
              <w:rPr>
                <w:rFonts w:ascii="Corbel" w:hAnsi="Corbel"/>
                <w:b w:val="0"/>
                <w:bCs/>
              </w:rPr>
              <w:t>To również skierowanie dyskursu akademickiego w kierunku nowego, społeczno-kulturowego ujęcia niepełnosprawności, z przyjęciem, że</w:t>
            </w:r>
            <w:r w:rsidR="00F1392A">
              <w:rPr>
                <w:rFonts w:ascii="Corbel" w:hAnsi="Corbel"/>
                <w:b w:val="0"/>
                <w:bCs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niepełnosprawność</w:t>
            </w:r>
            <w:r w:rsidR="00F1392A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nie jest stanem, lecz procesem we wspólnej przestrzeni społecznej partycypacji. Niepełnosprawność jako jedna z wielu informacji o człowieku. To również zwrócenie uwagi na dokonujące się w tym zakresie przemiany, ale i nadal występujące</w:t>
            </w:r>
            <w:r w:rsidR="00F1392A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społeczne stereotypy,</w:t>
            </w:r>
            <w:r w:rsidR="00F1392A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 xml:space="preserve">marginalizację, wykluczenie, ekskluzję czy psychologiczne piętno w czasach realizacji paradygmatu normalizacyjnego. </w:t>
            </w:r>
          </w:p>
          <w:p w14:paraId="6FDA8196" w14:textId="4839E29A" w:rsidR="00E60EED" w:rsidRPr="00866408" w:rsidRDefault="00E60EED" w:rsidP="00D9745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2"/>
              </w:rPr>
            </w:pPr>
            <w:r w:rsidRPr="00A15130">
              <w:rPr>
                <w:rFonts w:ascii="Corbel" w:hAnsi="Corbel"/>
                <w:b w:val="0"/>
                <w:szCs w:val="22"/>
              </w:rPr>
              <w:t>Cele realizacji przedmiotu wkomponowane są w</w:t>
            </w:r>
            <w:r w:rsidR="00F1392A">
              <w:rPr>
                <w:rFonts w:ascii="Corbel" w:hAnsi="Corbel"/>
                <w:b w:val="0"/>
                <w:szCs w:val="22"/>
              </w:rPr>
              <w:t xml:space="preserve"> </w:t>
            </w:r>
            <w:r w:rsidRPr="00A15130">
              <w:rPr>
                <w:rFonts w:ascii="Corbel" w:hAnsi="Corbel"/>
                <w:b w:val="0"/>
                <w:szCs w:val="22"/>
              </w:rPr>
              <w:t>ogólne efekty kształcenia dla kierunku pedagogika i obejmują (efekty: W01, K_W09, K_W12); rozwijanie kompetencji w zakresie: wychowawczym i społecznym (efekty: K_U02, K_U09) oraz w zakresie kreatywnym - wyrażającym się refleksyjnym stosunkiem do zdobywanej wiedzy pedagogicznej oraz zdolnością do samokształcenia,( K_02).</w:t>
            </w:r>
          </w:p>
        </w:tc>
      </w:tr>
      <w:bookmarkEnd w:id="0"/>
    </w:tbl>
    <w:p w14:paraId="1AC87DE2" w14:textId="77777777" w:rsidR="00E60EED" w:rsidRDefault="00E60EED" w:rsidP="00E60E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4A3163D" w14:textId="77777777" w:rsidR="00A15130" w:rsidRPr="00070397" w:rsidRDefault="00A15130" w:rsidP="00E60E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18920C57" w14:textId="77777777" w:rsidR="00E60EED" w:rsidRDefault="00E60EED" w:rsidP="00E60EED">
      <w:pPr>
        <w:spacing w:after="0" w:line="240" w:lineRule="auto"/>
        <w:ind w:left="426"/>
        <w:rPr>
          <w:rFonts w:ascii="Corbel" w:hAnsi="Corbel"/>
        </w:rPr>
      </w:pPr>
      <w:r w:rsidRPr="00070397">
        <w:rPr>
          <w:rFonts w:ascii="Corbel" w:hAnsi="Corbel"/>
          <w:b/>
        </w:rPr>
        <w:t>3.2 Efekty uczenia się dla przedmiotu</w:t>
      </w:r>
      <w:r w:rsidRPr="00070397">
        <w:rPr>
          <w:rFonts w:ascii="Corbel" w:hAnsi="Corbel"/>
        </w:rPr>
        <w:t xml:space="preserve"> </w:t>
      </w:r>
    </w:p>
    <w:p w14:paraId="4A6D24A8" w14:textId="77777777" w:rsidR="00A15130" w:rsidRPr="00070397" w:rsidRDefault="00A15130" w:rsidP="00E60EED">
      <w:pPr>
        <w:spacing w:after="0" w:line="240" w:lineRule="auto"/>
        <w:ind w:left="426"/>
        <w:rPr>
          <w:rFonts w:ascii="Corbel" w:hAnsi="Corbel"/>
        </w:rPr>
      </w:pPr>
    </w:p>
    <w:p w14:paraId="35F012CA" w14:textId="77777777" w:rsidR="00E60EED" w:rsidRPr="00070397" w:rsidRDefault="00E60EED" w:rsidP="00E60EED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E60EED" w:rsidRPr="00070397" w14:paraId="3BC990D9" w14:textId="77777777" w:rsidTr="00D97458">
        <w:tc>
          <w:tcPr>
            <w:tcW w:w="1678" w:type="dxa"/>
            <w:vAlign w:val="center"/>
          </w:tcPr>
          <w:p w14:paraId="560D972A" w14:textId="77777777" w:rsidR="00E60EED" w:rsidRPr="00070397" w:rsidRDefault="00E60EED" w:rsidP="00D974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626D008B" w14:textId="77777777" w:rsidR="00E60EED" w:rsidRPr="00070397" w:rsidRDefault="00E60EED" w:rsidP="00D974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BACFFB" w14:textId="77777777" w:rsidR="00E60EED" w:rsidRPr="00070397" w:rsidRDefault="00E60EED" w:rsidP="00D974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07039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60EED" w:rsidRPr="00070397" w14:paraId="0B7C2621" w14:textId="77777777" w:rsidTr="00C558F4">
        <w:trPr>
          <w:trHeight w:val="1194"/>
        </w:trPr>
        <w:tc>
          <w:tcPr>
            <w:tcW w:w="1678" w:type="dxa"/>
          </w:tcPr>
          <w:p w14:paraId="3EC6A54E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  <w:p w14:paraId="65C07E52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4BAF997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405DB9D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5FC6F3FE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6E8B4EEE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i scharakteryzuje pojęcia, w sposób rozszerzony, w zakresie pedagogiki specjalnej. Opisze, jakie są perspektywy ujmowania niepełnosprawności i dostrzeże problemy wynikające z tradycyjnego widzenia niepełnosprawności;</w:t>
            </w:r>
          </w:p>
        </w:tc>
        <w:tc>
          <w:tcPr>
            <w:tcW w:w="1865" w:type="dxa"/>
          </w:tcPr>
          <w:p w14:paraId="716003BC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E60EED" w:rsidRPr="00070397" w14:paraId="0CF271C2" w14:textId="77777777" w:rsidTr="00D97458">
        <w:tc>
          <w:tcPr>
            <w:tcW w:w="1678" w:type="dxa"/>
          </w:tcPr>
          <w:p w14:paraId="34CF89F2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7" w:type="dxa"/>
          </w:tcPr>
          <w:p w14:paraId="18EBC71B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Określi społeczne, kulturowe podstawy ujmowania niepełnosprawności;</w:t>
            </w:r>
          </w:p>
        </w:tc>
        <w:tc>
          <w:tcPr>
            <w:tcW w:w="1865" w:type="dxa"/>
          </w:tcPr>
          <w:p w14:paraId="28422782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E60EED" w:rsidRPr="00070397" w14:paraId="74750418" w14:textId="77777777" w:rsidTr="00D97458">
        <w:tc>
          <w:tcPr>
            <w:tcW w:w="1678" w:type="dxa"/>
          </w:tcPr>
          <w:p w14:paraId="4C02D68C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7" w:type="dxa"/>
          </w:tcPr>
          <w:p w14:paraId="23EDA61B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Wymieni zasady etyczne, w tym normy wynikające z prawa autorskiego i ochrony własności intelektualnej i dokonuje ich charakterystyki;</w:t>
            </w:r>
          </w:p>
        </w:tc>
        <w:tc>
          <w:tcPr>
            <w:tcW w:w="1865" w:type="dxa"/>
          </w:tcPr>
          <w:p w14:paraId="6F0A2D34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K_W12</w:t>
            </w:r>
          </w:p>
        </w:tc>
      </w:tr>
      <w:tr w:rsidR="00E60EED" w:rsidRPr="00070397" w14:paraId="54137260" w14:textId="77777777" w:rsidTr="00D97458">
        <w:tc>
          <w:tcPr>
            <w:tcW w:w="1678" w:type="dxa"/>
          </w:tcPr>
          <w:p w14:paraId="482B159D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  <w:p w14:paraId="37E8FC7B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02AC95D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7" w:type="dxa"/>
          </w:tcPr>
          <w:p w14:paraId="047B9DA0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Zaprojektuje pracę z różnorodnymi specjalistami w interdyscyplinarnych zespołach diagnozujących i projektujących oddziaływania społeczne;</w:t>
            </w:r>
          </w:p>
        </w:tc>
        <w:tc>
          <w:tcPr>
            <w:tcW w:w="1865" w:type="dxa"/>
          </w:tcPr>
          <w:p w14:paraId="155AB661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K_U02</w:t>
            </w:r>
          </w:p>
        </w:tc>
      </w:tr>
      <w:tr w:rsidR="00E60EED" w:rsidRPr="00070397" w14:paraId="7B2DB8D2" w14:textId="77777777" w:rsidTr="00D97458">
        <w:tc>
          <w:tcPr>
            <w:tcW w:w="1678" w:type="dxa"/>
          </w:tcPr>
          <w:p w14:paraId="0917BD4F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7" w:type="dxa"/>
          </w:tcPr>
          <w:p w14:paraId="6EC63532" w14:textId="77777777" w:rsidR="00E60EED" w:rsidRPr="00070397" w:rsidRDefault="00E60EED" w:rsidP="00D97458">
            <w:pPr>
              <w:pStyle w:val="Bezodstpw"/>
              <w:rPr>
                <w:rFonts w:ascii="Corbel" w:hAnsi="Corbel"/>
                <w:b/>
                <w:smallCaps/>
              </w:rPr>
            </w:pPr>
            <w:r w:rsidRPr="00070397">
              <w:rPr>
                <w:rFonts w:ascii="Corbel" w:hAnsi="Corbel"/>
              </w:rPr>
              <w:t xml:space="preserve">Wykaże się kompetencjami w zakresie  organizowania pracy zespołowej, dostrzegając wartość płynącą ze wsparcia zespołu interdyscyplinarnego; </w:t>
            </w:r>
          </w:p>
        </w:tc>
        <w:tc>
          <w:tcPr>
            <w:tcW w:w="1865" w:type="dxa"/>
          </w:tcPr>
          <w:p w14:paraId="44F3B387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  <w:p w14:paraId="543B1F54" w14:textId="77777777" w:rsidR="00E60EED" w:rsidRPr="00070397" w:rsidRDefault="00E60EED" w:rsidP="00D9745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60EED" w:rsidRPr="00070397" w14:paraId="06D12CD2" w14:textId="77777777" w:rsidTr="00D97458">
        <w:tc>
          <w:tcPr>
            <w:tcW w:w="1678" w:type="dxa"/>
          </w:tcPr>
          <w:p w14:paraId="2418524B" w14:textId="703289A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48518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5977" w:type="dxa"/>
          </w:tcPr>
          <w:p w14:paraId="5419C06A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Podejmie indywidualne i zespołowe działania pedagogiczne z uwzględnieniem zasad etyki zawodowej.</w:t>
            </w:r>
          </w:p>
        </w:tc>
        <w:tc>
          <w:tcPr>
            <w:tcW w:w="1865" w:type="dxa"/>
          </w:tcPr>
          <w:p w14:paraId="7AF7930C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14:paraId="21B138B3" w14:textId="77777777" w:rsidR="00E60EED" w:rsidRDefault="00E60EED" w:rsidP="00E60EE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C784501" w14:textId="77777777" w:rsidR="00A15130" w:rsidRPr="00070397" w:rsidRDefault="00A15130" w:rsidP="00E60EE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26D8FEA6" w14:textId="77777777" w:rsidR="00E60EED" w:rsidRPr="00070397" w:rsidRDefault="00E60EED" w:rsidP="00E60EED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t xml:space="preserve">3.3 Treści programowe </w:t>
      </w:r>
      <w:r w:rsidRPr="00070397">
        <w:rPr>
          <w:rFonts w:ascii="Corbel" w:hAnsi="Corbel"/>
        </w:rPr>
        <w:t xml:space="preserve">  </w:t>
      </w:r>
    </w:p>
    <w:p w14:paraId="6DADF50D" w14:textId="77777777" w:rsidR="00E60EED" w:rsidRPr="00070397" w:rsidRDefault="00E60EED" w:rsidP="00E60EE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lastRenderedPageBreak/>
        <w:t xml:space="preserve">Problematyka wykładu </w:t>
      </w:r>
    </w:p>
    <w:p w14:paraId="459EF041" w14:textId="77777777" w:rsidR="00E60EED" w:rsidRPr="00070397" w:rsidRDefault="00E60EED" w:rsidP="00E60EED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60EED" w:rsidRPr="00070397" w14:paraId="5D16860E" w14:textId="77777777" w:rsidTr="00D97458">
        <w:tc>
          <w:tcPr>
            <w:tcW w:w="9520" w:type="dxa"/>
          </w:tcPr>
          <w:p w14:paraId="7D73C341" w14:textId="77777777" w:rsidR="00E60EED" w:rsidRPr="00070397" w:rsidRDefault="00E60EED" w:rsidP="00D974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Treści merytoryczne</w:t>
            </w:r>
          </w:p>
        </w:tc>
      </w:tr>
      <w:tr w:rsidR="00E60EED" w:rsidRPr="00070397" w14:paraId="691A378A" w14:textId="77777777" w:rsidTr="00D97458">
        <w:tc>
          <w:tcPr>
            <w:tcW w:w="9520" w:type="dxa"/>
          </w:tcPr>
          <w:p w14:paraId="4421A13A" w14:textId="77777777" w:rsidR="00E60EED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>Współczesne t</w:t>
            </w:r>
            <w:r>
              <w:rPr>
                <w:rFonts w:ascii="Corbel" w:hAnsi="Corbel"/>
              </w:rPr>
              <w:t xml:space="preserve">endencje w pedagogice specjalnej, w tym </w:t>
            </w:r>
            <w:r w:rsidRPr="00070397">
              <w:rPr>
                <w:rFonts w:ascii="Corbel" w:hAnsi="Corbel"/>
              </w:rPr>
              <w:t xml:space="preserve"> w badaniach naukowych.</w:t>
            </w:r>
          </w:p>
          <w:p w14:paraId="5932F540" w14:textId="77777777" w:rsidR="00E60EED" w:rsidRPr="002268E8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2268E8">
              <w:rPr>
                <w:rFonts w:ascii="Corbel" w:hAnsi="Corbel"/>
              </w:rPr>
              <w:t xml:space="preserve">Wkład rozwoju innych dyscyplin naukowych w rozwój współczesnej pedagogiki specjalnej. </w:t>
            </w:r>
          </w:p>
          <w:p w14:paraId="12F78786" w14:textId="77777777" w:rsidR="00E60EED" w:rsidRPr="002268E8" w:rsidRDefault="00E60EED" w:rsidP="00A15130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</w:t>
            </w:r>
            <w:r w:rsidRPr="002268E8">
              <w:rPr>
                <w:rFonts w:ascii="Corbel" w:hAnsi="Corbel"/>
              </w:rPr>
              <w:t xml:space="preserve">Interdyscyplinarny charakter pedagogiki specjalnej </w:t>
            </w:r>
          </w:p>
          <w:p w14:paraId="3D16C90A" w14:textId="77777777" w:rsidR="00E60EED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Wyzwania współczesnej pedagogiki specjalnej. </w:t>
            </w:r>
          </w:p>
          <w:p w14:paraId="2E2B68AA" w14:textId="77777777" w:rsidR="00E60EED" w:rsidRPr="00070397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070397">
              <w:rPr>
                <w:rFonts w:ascii="Corbel" w:hAnsi="Corbel"/>
              </w:rPr>
              <w:t xml:space="preserve">Disability Studies, Krytyczne Studia nad Niepełnosprawnością, FemDisability Studies, Queer Theory </w:t>
            </w:r>
          </w:p>
          <w:p w14:paraId="525B080A" w14:textId="77777777" w:rsidR="00E60EED" w:rsidRPr="00070397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Osoba z niepełnosprawnością w  przestrzeni rodzinnej i społecznej. Podmiotowość. Upełnomocnienie rodziców a  </w:t>
            </w:r>
            <w:r w:rsidRPr="00070397">
              <w:rPr>
                <w:rFonts w:ascii="Corbel" w:hAnsi="Corbel"/>
              </w:rPr>
              <w:t xml:space="preserve"> środowisko</w:t>
            </w:r>
            <w:r>
              <w:rPr>
                <w:rFonts w:ascii="Corbel" w:hAnsi="Corbel"/>
              </w:rPr>
              <w:t xml:space="preserve">. </w:t>
            </w:r>
          </w:p>
          <w:p w14:paraId="3F55238B" w14:textId="77777777" w:rsidR="0063686A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Dorosłość  i podeszły wiek osób z niepełnosprawnościami. </w:t>
            </w:r>
          </w:p>
          <w:p w14:paraId="09505003" w14:textId="2AB365CD" w:rsidR="00E60EED" w:rsidRPr="00070397" w:rsidRDefault="00E60EED" w:rsidP="00A1513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Potrzeby, szanse i problemy</w:t>
            </w:r>
            <w:r w:rsidRPr="00070397">
              <w:rPr>
                <w:rFonts w:ascii="Corbel" w:hAnsi="Corbel"/>
              </w:rPr>
              <w:t xml:space="preserve"> w rodzinie i życiu osobistym. Seksualność osób </w:t>
            </w:r>
            <w:r>
              <w:rPr>
                <w:rFonts w:ascii="Corbel" w:hAnsi="Corbel"/>
              </w:rPr>
              <w:t xml:space="preserve">z </w:t>
            </w:r>
            <w:r w:rsidRPr="00070397">
              <w:rPr>
                <w:rFonts w:ascii="Corbel" w:hAnsi="Corbel"/>
              </w:rPr>
              <w:t>niepełnospraw</w:t>
            </w:r>
            <w:r>
              <w:rPr>
                <w:rFonts w:ascii="Corbel" w:hAnsi="Corbel"/>
              </w:rPr>
              <w:t xml:space="preserve">nościami. </w:t>
            </w:r>
          </w:p>
        </w:tc>
      </w:tr>
    </w:tbl>
    <w:p w14:paraId="2DD188AB" w14:textId="77777777" w:rsidR="00E60EED" w:rsidRPr="00070397" w:rsidRDefault="00E60EED" w:rsidP="00E60EED">
      <w:pPr>
        <w:spacing w:after="0" w:line="240" w:lineRule="auto"/>
        <w:rPr>
          <w:rFonts w:ascii="Corbel" w:hAnsi="Corbel"/>
        </w:rPr>
      </w:pPr>
    </w:p>
    <w:p w14:paraId="5A74D24C" w14:textId="77777777" w:rsidR="00E60EED" w:rsidRPr="00070397" w:rsidRDefault="00E60EED" w:rsidP="00E60E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070397">
        <w:rPr>
          <w:rFonts w:ascii="Corbel" w:hAnsi="Corbel"/>
        </w:rPr>
        <w:t xml:space="preserve">Problematyka ćwiczeń audytoryjnych, konwersatoryjnych, laboratoryjnych, zajęć praktycznych </w:t>
      </w:r>
    </w:p>
    <w:p w14:paraId="4EB4A711" w14:textId="1A53DEE7" w:rsidR="00E60EED" w:rsidRPr="00070397" w:rsidRDefault="00A043BA" w:rsidP="00E60EED">
      <w:pPr>
        <w:pStyle w:val="Akapitzlist"/>
        <w:spacing w:line="240" w:lineRule="auto"/>
        <w:rPr>
          <w:rFonts w:ascii="Corbel" w:hAnsi="Corbel"/>
        </w:rPr>
      </w:pPr>
      <w:r w:rsidRPr="00A043BA">
        <w:rPr>
          <w:rFonts w:ascii="Corbel" w:hAnsi="Corbel"/>
        </w:rPr>
        <w:t>Nie przewiduje się zajęć praktycznych do przedmiotu</w:t>
      </w:r>
    </w:p>
    <w:p w14:paraId="34FA2294" w14:textId="77777777" w:rsidR="00A15130" w:rsidRDefault="00A15130" w:rsidP="00E60EED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69B7D8BA" w14:textId="004011DE" w:rsidR="00E60EED" w:rsidRPr="00070397" w:rsidRDefault="00E60EED" w:rsidP="00E60E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3.4 Metody dydaktyczne</w:t>
      </w:r>
      <w:r w:rsidRPr="00070397">
        <w:rPr>
          <w:rFonts w:ascii="Corbel" w:hAnsi="Corbel"/>
          <w:b w:val="0"/>
          <w:smallCaps w:val="0"/>
          <w:sz w:val="22"/>
        </w:rPr>
        <w:t xml:space="preserve"> </w:t>
      </w:r>
    </w:p>
    <w:p w14:paraId="4D024770" w14:textId="77777777" w:rsidR="00E60EED" w:rsidRPr="00070397" w:rsidRDefault="00E60EED" w:rsidP="00E60EED">
      <w:pPr>
        <w:pStyle w:val="Punktygwne"/>
        <w:spacing w:before="0" w:after="0"/>
        <w:jc w:val="both"/>
        <w:rPr>
          <w:rFonts w:ascii="Corbel" w:hAnsi="Corbel"/>
          <w:sz w:val="22"/>
        </w:rPr>
      </w:pPr>
    </w:p>
    <w:p w14:paraId="6B7B74CB" w14:textId="77777777" w:rsidR="00E60EED" w:rsidRDefault="00E60EED" w:rsidP="00E60EE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A15130">
        <w:rPr>
          <w:rFonts w:ascii="Corbel" w:hAnsi="Corbel"/>
          <w:b w:val="0"/>
          <w:iCs/>
          <w:sz w:val="22"/>
        </w:rPr>
        <w:t xml:space="preserve"> </w:t>
      </w:r>
      <w:r w:rsidRPr="00A15130">
        <w:rPr>
          <w:rFonts w:ascii="Corbel" w:hAnsi="Corbel"/>
          <w:b w:val="0"/>
          <w:iCs/>
          <w:smallCaps w:val="0"/>
          <w:sz w:val="22"/>
        </w:rPr>
        <w:t>Wykład: wykład problemowy, wykład z prezentacją multimedialną</w:t>
      </w:r>
    </w:p>
    <w:p w14:paraId="492A511A" w14:textId="77777777" w:rsidR="00A15130" w:rsidRDefault="00A15130" w:rsidP="00E60EE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</w:p>
    <w:p w14:paraId="54472FEB" w14:textId="77777777" w:rsidR="00A15130" w:rsidRPr="00A15130" w:rsidRDefault="00A15130" w:rsidP="00E60EE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"/>
          <w:szCs w:val="2"/>
        </w:rPr>
      </w:pPr>
    </w:p>
    <w:p w14:paraId="7A3C792B" w14:textId="77777777" w:rsidR="00E60EED" w:rsidRDefault="00E60EED" w:rsidP="00E60E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 METODY I KRYTERIA OCENY </w:t>
      </w:r>
    </w:p>
    <w:p w14:paraId="7D015656" w14:textId="77777777" w:rsidR="00E60EED" w:rsidRPr="00070397" w:rsidRDefault="00E60EED" w:rsidP="00E60E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375A1ADA" w14:textId="77777777" w:rsidR="00E60EED" w:rsidRPr="00070397" w:rsidRDefault="00E60EED" w:rsidP="00E60EED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4.1 Sposoby weryfikacji efektów uczenia się</w:t>
      </w:r>
    </w:p>
    <w:p w14:paraId="16C4EF8B" w14:textId="77777777" w:rsidR="00E60EED" w:rsidRPr="00070397" w:rsidRDefault="00E60EED" w:rsidP="00E60EED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3"/>
        <w:gridCol w:w="2114"/>
      </w:tblGrid>
      <w:tr w:rsidR="00E60EED" w:rsidRPr="00070397" w14:paraId="5D5868AD" w14:textId="77777777" w:rsidTr="00D97458">
        <w:tc>
          <w:tcPr>
            <w:tcW w:w="1985" w:type="dxa"/>
            <w:vAlign w:val="center"/>
          </w:tcPr>
          <w:p w14:paraId="1C2672E0" w14:textId="77777777" w:rsidR="00E60EED" w:rsidRPr="00070397" w:rsidRDefault="00E60EED" w:rsidP="00A15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bookmarkStart w:id="1" w:name="_Hlk178313321"/>
            <w:r w:rsidRPr="0007039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A11CAE1" w14:textId="77777777" w:rsidR="00E60EED" w:rsidRPr="00070397" w:rsidRDefault="00E60EED" w:rsidP="00A15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sie</w:t>
            </w:r>
          </w:p>
          <w:p w14:paraId="67A0C27F" w14:textId="77777777" w:rsidR="00E60EED" w:rsidRPr="00070397" w:rsidRDefault="00E60EED" w:rsidP="00A15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D527B26" w14:textId="77777777" w:rsidR="00E60EED" w:rsidRPr="00070397" w:rsidRDefault="00E60EED" w:rsidP="00A15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004B21B2" w14:textId="77777777" w:rsidR="00E60EED" w:rsidRPr="00070397" w:rsidRDefault="00E60EED" w:rsidP="00A151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(w, ćw, …)</w:t>
            </w:r>
          </w:p>
        </w:tc>
      </w:tr>
      <w:tr w:rsidR="00E60EED" w:rsidRPr="00070397" w14:paraId="2B02CEEC" w14:textId="77777777" w:rsidTr="00D97458">
        <w:tc>
          <w:tcPr>
            <w:tcW w:w="1985" w:type="dxa"/>
          </w:tcPr>
          <w:p w14:paraId="23B4ABD6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528" w:type="dxa"/>
          </w:tcPr>
          <w:p w14:paraId="653103B0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Cs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246753B3" w14:textId="77777777" w:rsidR="00E60EED" w:rsidRPr="00070397" w:rsidRDefault="00E60EED" w:rsidP="00A15130">
            <w:pPr>
              <w:spacing w:after="60" w:line="240" w:lineRule="auto"/>
            </w:pPr>
            <w:r w:rsidRPr="00070397">
              <w:t>wykłady</w:t>
            </w:r>
          </w:p>
        </w:tc>
      </w:tr>
      <w:tr w:rsidR="00E60EED" w:rsidRPr="00070397" w14:paraId="662A1296" w14:textId="77777777" w:rsidTr="00D97458">
        <w:tc>
          <w:tcPr>
            <w:tcW w:w="1985" w:type="dxa"/>
          </w:tcPr>
          <w:p w14:paraId="25C905DC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2BF27F65" w14:textId="77777777" w:rsidR="00E60EED" w:rsidRPr="00070397" w:rsidRDefault="00E60EED" w:rsidP="00A15130">
            <w:pPr>
              <w:spacing w:after="60" w:line="240" w:lineRule="auto"/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10E218F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60EED" w:rsidRPr="00070397" w14:paraId="1FD2F442" w14:textId="77777777" w:rsidTr="00D97458">
        <w:tc>
          <w:tcPr>
            <w:tcW w:w="1985" w:type="dxa"/>
          </w:tcPr>
          <w:p w14:paraId="7717E1B3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_03</w:t>
            </w:r>
          </w:p>
        </w:tc>
        <w:tc>
          <w:tcPr>
            <w:tcW w:w="5528" w:type="dxa"/>
          </w:tcPr>
          <w:p w14:paraId="6A3A8EBB" w14:textId="77777777" w:rsidR="00E60EED" w:rsidRPr="00070397" w:rsidRDefault="00E60EED" w:rsidP="00A15130">
            <w:pPr>
              <w:spacing w:after="60" w:line="240" w:lineRule="auto"/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3827BC4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60EED" w:rsidRPr="00070397" w14:paraId="3E294DD3" w14:textId="77777777" w:rsidTr="00D97458">
        <w:tc>
          <w:tcPr>
            <w:tcW w:w="1985" w:type="dxa"/>
          </w:tcPr>
          <w:p w14:paraId="7AF14A96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_04</w:t>
            </w:r>
          </w:p>
        </w:tc>
        <w:tc>
          <w:tcPr>
            <w:tcW w:w="5528" w:type="dxa"/>
          </w:tcPr>
          <w:p w14:paraId="15C748B1" w14:textId="77777777" w:rsidR="00E60EED" w:rsidRPr="00070397" w:rsidRDefault="00E60EED" w:rsidP="00A15130">
            <w:pPr>
              <w:spacing w:after="60" w:line="240" w:lineRule="auto"/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93C6CDE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60EED" w:rsidRPr="00070397" w14:paraId="69714C63" w14:textId="77777777" w:rsidTr="00D97458">
        <w:tc>
          <w:tcPr>
            <w:tcW w:w="1985" w:type="dxa"/>
          </w:tcPr>
          <w:p w14:paraId="519B74F0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53E1FA7F" w14:textId="77777777" w:rsidR="00E60EED" w:rsidRPr="00070397" w:rsidRDefault="00E60EED" w:rsidP="00A15130">
            <w:pPr>
              <w:spacing w:after="60" w:line="240" w:lineRule="auto"/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1F53B5C7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tr w:rsidR="00E60EED" w:rsidRPr="00070397" w14:paraId="6D877134" w14:textId="77777777" w:rsidTr="00D97458">
        <w:tc>
          <w:tcPr>
            <w:tcW w:w="1985" w:type="dxa"/>
          </w:tcPr>
          <w:p w14:paraId="3A8C5B8A" w14:textId="77777777" w:rsidR="00E60EED" w:rsidRPr="00070397" w:rsidRDefault="00E60EED" w:rsidP="00A15130">
            <w:pPr>
              <w:pStyle w:val="Punktygwne"/>
              <w:spacing w:before="0"/>
              <w:rPr>
                <w:rFonts w:ascii="Corbel" w:hAnsi="Corbel"/>
                <w:b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softHyphen/>
              <w:t>_06</w:t>
            </w:r>
          </w:p>
        </w:tc>
        <w:tc>
          <w:tcPr>
            <w:tcW w:w="5528" w:type="dxa"/>
          </w:tcPr>
          <w:p w14:paraId="35A0945A" w14:textId="77777777" w:rsidR="00E60EED" w:rsidRPr="00070397" w:rsidRDefault="00E60EED" w:rsidP="00A15130">
            <w:pPr>
              <w:spacing w:after="60" w:line="240" w:lineRule="auto"/>
              <w:rPr>
                <w:b/>
              </w:rPr>
            </w:pPr>
            <w:r w:rsidRPr="00070397">
              <w:rPr>
                <w:rFonts w:ascii="Corbel" w:hAnsi="Corbel"/>
                <w:bCs/>
              </w:rPr>
              <w:t>Egzamin</w:t>
            </w:r>
          </w:p>
        </w:tc>
        <w:tc>
          <w:tcPr>
            <w:tcW w:w="2126" w:type="dxa"/>
          </w:tcPr>
          <w:p w14:paraId="6C6804A7" w14:textId="77777777" w:rsidR="00E60EED" w:rsidRPr="00070397" w:rsidRDefault="00E60EED" w:rsidP="00A15130">
            <w:pPr>
              <w:spacing w:after="60" w:line="240" w:lineRule="auto"/>
              <w:rPr>
                <w:rFonts w:ascii="Corbel" w:hAnsi="Corbel"/>
                <w:b/>
              </w:rPr>
            </w:pPr>
            <w:r w:rsidRPr="00070397">
              <w:t>wykłady</w:t>
            </w:r>
          </w:p>
        </w:tc>
      </w:tr>
      <w:bookmarkEnd w:id="1"/>
    </w:tbl>
    <w:p w14:paraId="000EBF85" w14:textId="77777777" w:rsidR="00E60EED" w:rsidRPr="00070397" w:rsidRDefault="00E60EED" w:rsidP="00E60EED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50D60CE2" w14:textId="77777777" w:rsidR="00E60EED" w:rsidRPr="00A15130" w:rsidRDefault="00E60EED" w:rsidP="00E60EED">
      <w:pPr>
        <w:pStyle w:val="Punktygwne"/>
        <w:spacing w:before="0" w:after="0"/>
        <w:rPr>
          <w:rFonts w:ascii="Corbel" w:hAnsi="Corbel"/>
          <w:smallCaps w:val="0"/>
          <w:sz w:val="8"/>
          <w:szCs w:val="8"/>
        </w:rPr>
      </w:pPr>
    </w:p>
    <w:p w14:paraId="5F91E916" w14:textId="3E0EE1EA" w:rsidR="00E60EED" w:rsidRDefault="00E60EED" w:rsidP="00A15130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14:paraId="2CC105A5" w14:textId="77777777" w:rsidR="00A15130" w:rsidRPr="00070397" w:rsidRDefault="00A15130" w:rsidP="00A15130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60EED" w:rsidRPr="00070397" w14:paraId="588D61C1" w14:textId="77777777" w:rsidTr="00542EC6">
        <w:trPr>
          <w:trHeight w:val="2288"/>
        </w:trPr>
        <w:tc>
          <w:tcPr>
            <w:tcW w:w="9670" w:type="dxa"/>
          </w:tcPr>
          <w:p w14:paraId="7BA7E9EC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Wykłady oceniane zostaną w formie egzaminu pisemnego składającego się z 3 pytań. Każde pytanie ocenione jest w skali od 0 do 5 pkt</w:t>
            </w:r>
          </w:p>
          <w:p w14:paraId="73C60961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Ocenę bdb student otrzymuje jeżeli każde pytanie zostało oceniane w skali o d 4 do 5 pkt</w:t>
            </w:r>
          </w:p>
          <w:p w14:paraId="0F62B7D1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Ocena db db plus skala 3,5 do 4 pkt</w:t>
            </w:r>
          </w:p>
          <w:p w14:paraId="59327DDA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Dst i dst plus od 2,5 do 3,</w:t>
            </w:r>
          </w:p>
          <w:p w14:paraId="0113057E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Poniżej 2 pkt ocena ndst</w:t>
            </w:r>
          </w:p>
          <w:p w14:paraId="4B3C04B5" w14:textId="28B613BC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Wszystkie pytania oceniane są o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ddzielnie, 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aby otrzymać ocenę bdb wszystkie pytania muszą być ocenione na </w:t>
            </w:r>
            <w:r w:rsidR="008055CF">
              <w:rPr>
                <w:rFonts w:ascii="Corbel" w:hAnsi="Corbel"/>
                <w:b w:val="0"/>
                <w:smallCaps w:val="0"/>
                <w:sz w:val="22"/>
              </w:rPr>
              <w:t>powyżej 4</w:t>
            </w: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 pkt</w:t>
            </w:r>
            <w:r w:rsidR="00A1513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2EC0653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3BB767D" w14:textId="77777777" w:rsidR="00E60EED" w:rsidRPr="00070397" w:rsidRDefault="00E60EED" w:rsidP="00E60EED">
      <w:pPr>
        <w:pStyle w:val="Bezodstpw"/>
        <w:ind w:left="284" w:hanging="284"/>
        <w:jc w:val="both"/>
        <w:rPr>
          <w:rFonts w:ascii="Corbel" w:hAnsi="Corbel"/>
          <w:b/>
        </w:rPr>
      </w:pPr>
      <w:r w:rsidRPr="00070397">
        <w:rPr>
          <w:rFonts w:ascii="Corbel" w:hAnsi="Corbel"/>
          <w:b/>
        </w:rPr>
        <w:lastRenderedPageBreak/>
        <w:t xml:space="preserve">5. CAŁKOWITY NAKŁAD PRACY STUDENTA POTRZEBNY DO OSIĄGNIĘCIA ZAŁOŻONYCH EFEKTÓW W GODZINACH ORAZ PUNKTACH ECTS </w:t>
      </w:r>
    </w:p>
    <w:p w14:paraId="79BD9F87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60EED" w:rsidRPr="00070397" w14:paraId="3067576A" w14:textId="77777777" w:rsidTr="00D97458">
        <w:trPr>
          <w:trHeight w:val="617"/>
        </w:trPr>
        <w:tc>
          <w:tcPr>
            <w:tcW w:w="4962" w:type="dxa"/>
            <w:vAlign w:val="center"/>
          </w:tcPr>
          <w:p w14:paraId="7A9E03A3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439B3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AFE7F53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439B3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E60EED" w:rsidRPr="00070397" w14:paraId="1CD8922B" w14:textId="77777777" w:rsidTr="00D97458">
        <w:tc>
          <w:tcPr>
            <w:tcW w:w="4962" w:type="dxa"/>
          </w:tcPr>
          <w:p w14:paraId="07914332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ACB85CA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8</w:t>
            </w:r>
          </w:p>
        </w:tc>
      </w:tr>
      <w:tr w:rsidR="00E60EED" w:rsidRPr="00070397" w14:paraId="60D81A64" w14:textId="77777777" w:rsidTr="00D97458">
        <w:tc>
          <w:tcPr>
            <w:tcW w:w="4962" w:type="dxa"/>
          </w:tcPr>
          <w:p w14:paraId="3B6C31CB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Inne z udziałem nauczyciela akademickiego</w:t>
            </w:r>
          </w:p>
          <w:p w14:paraId="40BF1F19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(udział w konsultacjach i egzaminie)</w:t>
            </w:r>
          </w:p>
        </w:tc>
        <w:tc>
          <w:tcPr>
            <w:tcW w:w="4677" w:type="dxa"/>
          </w:tcPr>
          <w:p w14:paraId="7F18E090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2</w:t>
            </w:r>
          </w:p>
          <w:p w14:paraId="786BF663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2</w:t>
            </w:r>
          </w:p>
        </w:tc>
      </w:tr>
      <w:tr w:rsidR="00E60EED" w:rsidRPr="00070397" w14:paraId="6BDF1C12" w14:textId="77777777" w:rsidTr="00D97458">
        <w:tc>
          <w:tcPr>
            <w:tcW w:w="4962" w:type="dxa"/>
          </w:tcPr>
          <w:p w14:paraId="5D7953DB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Godziny niekontaktowe – praca własna studenta</w:t>
            </w:r>
          </w:p>
          <w:p w14:paraId="1292D71F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(przygotowanie do egzaminu)</w:t>
            </w:r>
          </w:p>
        </w:tc>
        <w:tc>
          <w:tcPr>
            <w:tcW w:w="4677" w:type="dxa"/>
          </w:tcPr>
          <w:p w14:paraId="26537C95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48</w:t>
            </w:r>
          </w:p>
        </w:tc>
      </w:tr>
      <w:tr w:rsidR="00E60EED" w:rsidRPr="00070397" w14:paraId="1A4CFC6A" w14:textId="77777777" w:rsidTr="00D97458">
        <w:tc>
          <w:tcPr>
            <w:tcW w:w="4962" w:type="dxa"/>
          </w:tcPr>
          <w:p w14:paraId="6944C45D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E2E1E4C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60</w:t>
            </w:r>
          </w:p>
        </w:tc>
      </w:tr>
      <w:tr w:rsidR="00E60EED" w:rsidRPr="00070397" w14:paraId="02DA8B36" w14:textId="77777777" w:rsidTr="00D97458">
        <w:tc>
          <w:tcPr>
            <w:tcW w:w="4962" w:type="dxa"/>
          </w:tcPr>
          <w:p w14:paraId="167C27D5" w14:textId="77777777" w:rsidR="00E60EED" w:rsidRPr="00B439B3" w:rsidRDefault="00E60EED" w:rsidP="00D974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439B3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10C822" w14:textId="77777777" w:rsidR="00E60EED" w:rsidRPr="00B439B3" w:rsidRDefault="00E60EED" w:rsidP="00F139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439B3">
              <w:rPr>
                <w:rFonts w:ascii="Corbel" w:hAnsi="Corbel"/>
              </w:rPr>
              <w:t>2</w:t>
            </w:r>
          </w:p>
        </w:tc>
      </w:tr>
    </w:tbl>
    <w:p w14:paraId="151B3557" w14:textId="77777777" w:rsidR="00E60EED" w:rsidRPr="00070397" w:rsidRDefault="00E60EED" w:rsidP="00E60EE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070397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4FDA1037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BACF501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>6. PRAKTYKI ZAWODOWE W RAMACH PRZEDMIOTU</w:t>
      </w:r>
    </w:p>
    <w:p w14:paraId="35401E33" w14:textId="77777777" w:rsidR="00E60EED" w:rsidRPr="00070397" w:rsidRDefault="00E60EED" w:rsidP="00E60EED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60EED" w:rsidRPr="00070397" w14:paraId="2823F405" w14:textId="77777777" w:rsidTr="00D97458">
        <w:trPr>
          <w:trHeight w:val="397"/>
        </w:trPr>
        <w:tc>
          <w:tcPr>
            <w:tcW w:w="3544" w:type="dxa"/>
          </w:tcPr>
          <w:p w14:paraId="77D367A9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043CB622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E60EED" w:rsidRPr="00070397" w14:paraId="17D50852" w14:textId="77777777" w:rsidTr="00D97458">
        <w:trPr>
          <w:trHeight w:val="397"/>
        </w:trPr>
        <w:tc>
          <w:tcPr>
            <w:tcW w:w="3544" w:type="dxa"/>
          </w:tcPr>
          <w:p w14:paraId="06552A1A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C3CE976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7039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62ACEAF5" w14:textId="77777777" w:rsidR="00E60EED" w:rsidRPr="00070397" w:rsidRDefault="00E60EED" w:rsidP="00E60E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1EBEA98C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070397">
        <w:rPr>
          <w:rFonts w:ascii="Corbel" w:hAnsi="Corbel"/>
          <w:smallCaps w:val="0"/>
          <w:sz w:val="22"/>
        </w:rPr>
        <w:t xml:space="preserve">7. LITERATURA </w:t>
      </w:r>
    </w:p>
    <w:p w14:paraId="137B32F5" w14:textId="77777777" w:rsidR="00E60EED" w:rsidRPr="00070397" w:rsidRDefault="00E60EED" w:rsidP="00E60EE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60EED" w:rsidRPr="00070397" w14:paraId="574BA672" w14:textId="77777777" w:rsidTr="00D97458">
        <w:trPr>
          <w:trHeight w:val="397"/>
        </w:trPr>
        <w:tc>
          <w:tcPr>
            <w:tcW w:w="7513" w:type="dxa"/>
          </w:tcPr>
          <w:p w14:paraId="785EA556" w14:textId="77777777" w:rsidR="00E60EED" w:rsidRPr="000663F0" w:rsidRDefault="00E60EED" w:rsidP="00A1513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  <w:u w:val="single"/>
              </w:rPr>
            </w:pPr>
            <w:bookmarkStart w:id="2" w:name="_Hlk178314380"/>
            <w:r w:rsidRPr="000663F0">
              <w:rPr>
                <w:rFonts w:ascii="Corbel" w:hAnsi="Corbel"/>
                <w:bCs/>
                <w:smallCaps w:val="0"/>
                <w:sz w:val="22"/>
                <w:u w:val="single"/>
              </w:rPr>
              <w:t xml:space="preserve">Literatura podstawowa: </w:t>
            </w:r>
          </w:p>
          <w:p w14:paraId="61F9C741" w14:textId="77777777" w:rsidR="00E60EED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I. Chrzanowska (2015) Pedagogika specjalna. Kraków. </w:t>
            </w:r>
          </w:p>
          <w:p w14:paraId="465E01EC" w14:textId="77777777" w:rsidR="00E60EED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W. Dykcik (2010)Tendencje rozwoju pedagogiki specjalnej. Poznań. </w:t>
            </w:r>
          </w:p>
          <w:p w14:paraId="1F7C977F" w14:textId="77777777" w:rsidR="00E60EED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(2020) Systemy rodzinne z dzieckiem z ASD w świetle modelu kołowego Davida H. Olsona. Rzeszów. </w:t>
            </w:r>
          </w:p>
          <w:p w14:paraId="09CCB809" w14:textId="77777777" w:rsidR="00E60EED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J. Kirenko-A. Łaba-Hornecka ( 2018) Niepełnosprawność  intelektualna – wyuczona bezradność. Uwarunkowania. Rzeszów. </w:t>
            </w:r>
          </w:p>
          <w:p w14:paraId="0DBCDD08" w14:textId="77777777" w:rsidR="00E60EED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Krause (2016) Dorosłość osób z niepełnosprawnością. Niepełnosprawność. Dyskursy pedagogiki specjalnej. UG Gdańsk. </w:t>
            </w:r>
          </w:p>
          <w:p w14:paraId="21783262" w14:textId="77777777" w:rsidR="00E60EED" w:rsidRPr="000663F0" w:rsidRDefault="00E60EED" w:rsidP="00542EC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(2019) Poczucie sensu i jakości życia studiującej młodzieży z niepełnosprawnością. Rzeszów. </w:t>
            </w:r>
          </w:p>
          <w:p w14:paraId="1B318F1A" w14:textId="77777777" w:rsidR="00E60EED" w:rsidRPr="00070397" w:rsidRDefault="00E60EED" w:rsidP="00D974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E60EED" w:rsidRPr="00070397" w14:paraId="2CC5C386" w14:textId="77777777" w:rsidTr="00A15130">
        <w:trPr>
          <w:trHeight w:val="3222"/>
        </w:trPr>
        <w:tc>
          <w:tcPr>
            <w:tcW w:w="7513" w:type="dxa"/>
          </w:tcPr>
          <w:p w14:paraId="0C3D40A1" w14:textId="77777777" w:rsidR="00E60EED" w:rsidRPr="002E3F7B" w:rsidRDefault="00E60EED" w:rsidP="00D9745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 w:val="22"/>
                <w:u w:val="single"/>
              </w:rPr>
            </w:pPr>
            <w:r w:rsidRPr="002E3F7B">
              <w:rPr>
                <w:rFonts w:ascii="Corbel" w:hAnsi="Corbel"/>
                <w:bCs/>
                <w:smallCaps w:val="0"/>
                <w:sz w:val="22"/>
                <w:u w:val="single"/>
              </w:rPr>
              <w:t xml:space="preserve">Literatura uzupełniająca: </w:t>
            </w:r>
          </w:p>
          <w:p w14:paraId="24E51278" w14:textId="77777777" w:rsidR="00E60EED" w:rsidRDefault="00E60EED" w:rsidP="00D9745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Z. Gajdzica (2007)  Edukacyjne konteksty  bezradności społecznej osób z lekkim upośledzeniem umysłowym. Śląsk. </w:t>
            </w:r>
          </w:p>
          <w:p w14:paraId="03023EFE" w14:textId="77777777" w:rsidR="00E60EED" w:rsidRDefault="00E60EED" w:rsidP="00D9745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K. Barłóg (2019) Wybrane konteksty i wyzwania współczesnej pedagogiki specjalnej. Rzeszów. </w:t>
            </w:r>
          </w:p>
          <w:p w14:paraId="08374EFF" w14:textId="77777777" w:rsidR="00E60EED" w:rsidRDefault="00E60EED" w:rsidP="00D97458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Twardowski (2019) Społeczny model niepełnosprawności-geneza, istota, kontrowersje (w  :) K. Barłóg. Wybrane konteksty i wyzwania współczesnej pedagogiki specjalnej. Rzeszów. </w:t>
            </w:r>
          </w:p>
          <w:p w14:paraId="6944CD20" w14:textId="2CFE8163" w:rsidR="00636D16" w:rsidRDefault="00203C0F" w:rsidP="00D97458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A. </w:t>
            </w:r>
            <w:r w:rsidR="00636D16" w:rsidRPr="00636D16">
              <w:rPr>
                <w:rFonts w:ascii="Corbel" w:hAnsi="Corbel"/>
                <w:b w:val="0"/>
                <w:smallCaps w:val="0"/>
                <w:sz w:val="22"/>
              </w:rPr>
              <w:t>Twardowski (2018) Społeczny model  niepełnosprawności -analiza krytyczna (w: )  Studia Edukacyjne. Nr 48, s. 97-114. </w:t>
            </w:r>
          </w:p>
          <w:p w14:paraId="72426708" w14:textId="77777777" w:rsidR="00E60EED" w:rsidRDefault="00E60EED" w:rsidP="00D97458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M. Zaorska (2019) Aktywność społeczna osób dorosłych   niepełnosprawnych wzrokowo – możliwości i ograniczenia (w: ) Wybrane konteksty i wyzwania współczesnej pedagogiki specjalnej. Rzeszów. </w:t>
            </w:r>
          </w:p>
          <w:p w14:paraId="646FB6D4" w14:textId="254602F8" w:rsidR="008055CF" w:rsidRPr="00A15130" w:rsidRDefault="008055CF" w:rsidP="008055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055CF">
              <w:rPr>
                <w:rFonts w:ascii="Corbel" w:hAnsi="Corbel"/>
                <w:b w:val="0"/>
                <w:smallCaps w:val="0"/>
                <w:sz w:val="22"/>
              </w:rPr>
              <w:t>Czasopisma naukowe zawarte w bazach Web of Science, Scopus, Wykaz baz czasopism z zakresu pedagogiki, pedagogiki specjalnej</w:t>
            </w:r>
          </w:p>
        </w:tc>
      </w:tr>
      <w:bookmarkEnd w:id="2"/>
    </w:tbl>
    <w:p w14:paraId="39EAC3B9" w14:textId="77777777" w:rsidR="00E60EED" w:rsidRPr="00070397" w:rsidRDefault="00E60EED" w:rsidP="00636D1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4C66BF4" w14:textId="1ABD643D" w:rsidR="0085747A" w:rsidRPr="00070397" w:rsidRDefault="00E60EED" w:rsidP="00636D16">
      <w:pPr>
        <w:pStyle w:val="Punktygwne"/>
        <w:spacing w:before="0" w:after="0"/>
        <w:rPr>
          <w:rFonts w:ascii="Corbel" w:hAnsi="Corbel"/>
          <w:sz w:val="22"/>
        </w:rPr>
      </w:pPr>
      <w:r w:rsidRPr="0007039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0703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B148F" w14:textId="77777777" w:rsidR="00114784" w:rsidRDefault="00114784" w:rsidP="00C16ABF">
      <w:pPr>
        <w:spacing w:after="0" w:line="240" w:lineRule="auto"/>
      </w:pPr>
      <w:r>
        <w:separator/>
      </w:r>
    </w:p>
  </w:endnote>
  <w:endnote w:type="continuationSeparator" w:id="0">
    <w:p w14:paraId="61B76244" w14:textId="77777777" w:rsidR="00114784" w:rsidRDefault="001147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5ABB5" w14:textId="77777777" w:rsidR="00114784" w:rsidRDefault="00114784" w:rsidP="00C16ABF">
      <w:pPr>
        <w:spacing w:after="0" w:line="240" w:lineRule="auto"/>
      </w:pPr>
      <w:r>
        <w:separator/>
      </w:r>
    </w:p>
  </w:footnote>
  <w:footnote w:type="continuationSeparator" w:id="0">
    <w:p w14:paraId="03C7A7F9" w14:textId="77777777" w:rsidR="00114784" w:rsidRDefault="00114784" w:rsidP="00C16ABF">
      <w:pPr>
        <w:spacing w:after="0" w:line="240" w:lineRule="auto"/>
      </w:pPr>
      <w:r>
        <w:continuationSeparator/>
      </w:r>
    </w:p>
  </w:footnote>
  <w:footnote w:id="1">
    <w:p w14:paraId="1B8A7A69" w14:textId="77777777" w:rsidR="00E60EED" w:rsidRDefault="00E60EED" w:rsidP="00E60E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A1421"/>
    <w:multiLevelType w:val="hybridMultilevel"/>
    <w:tmpl w:val="D646E67A"/>
    <w:lvl w:ilvl="0" w:tplc="C3BC988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F1B1A"/>
    <w:multiLevelType w:val="hybridMultilevel"/>
    <w:tmpl w:val="928C7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E6AE5"/>
    <w:multiLevelType w:val="hybridMultilevel"/>
    <w:tmpl w:val="70DC4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62633"/>
    <w:multiLevelType w:val="hybridMultilevel"/>
    <w:tmpl w:val="8ABE0618"/>
    <w:lvl w:ilvl="0" w:tplc="7A7698DA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4454CD4"/>
    <w:multiLevelType w:val="hybridMultilevel"/>
    <w:tmpl w:val="AA028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686722">
    <w:abstractNumId w:val="2"/>
  </w:num>
  <w:num w:numId="2" w16cid:durableId="316300217">
    <w:abstractNumId w:val="1"/>
  </w:num>
  <w:num w:numId="3" w16cid:durableId="514659529">
    <w:abstractNumId w:val="6"/>
  </w:num>
  <w:num w:numId="4" w16cid:durableId="1413774582">
    <w:abstractNumId w:val="5"/>
  </w:num>
  <w:num w:numId="5" w16cid:durableId="1051031318">
    <w:abstractNumId w:val="0"/>
  </w:num>
  <w:num w:numId="6" w16cid:durableId="294529278">
    <w:abstractNumId w:val="4"/>
  </w:num>
  <w:num w:numId="7" w16cid:durableId="203361019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3F0"/>
    <w:rsid w:val="00070397"/>
    <w:rsid w:val="00070ED6"/>
    <w:rsid w:val="000742DC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14784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5EC"/>
    <w:rsid w:val="001F2CA2"/>
    <w:rsid w:val="00203C0F"/>
    <w:rsid w:val="002144C0"/>
    <w:rsid w:val="0022477D"/>
    <w:rsid w:val="002268E8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293"/>
    <w:rsid w:val="002C1F06"/>
    <w:rsid w:val="002D3375"/>
    <w:rsid w:val="002D73D4"/>
    <w:rsid w:val="002E2CCF"/>
    <w:rsid w:val="002E3F7B"/>
    <w:rsid w:val="002E6BB6"/>
    <w:rsid w:val="002F02A3"/>
    <w:rsid w:val="002F4ABE"/>
    <w:rsid w:val="003018BA"/>
    <w:rsid w:val="0030395F"/>
    <w:rsid w:val="00305C92"/>
    <w:rsid w:val="003151C5"/>
    <w:rsid w:val="003343CF"/>
    <w:rsid w:val="00344A19"/>
    <w:rsid w:val="00346FE9"/>
    <w:rsid w:val="0034759A"/>
    <w:rsid w:val="003503F6"/>
    <w:rsid w:val="003530DD"/>
    <w:rsid w:val="00363F78"/>
    <w:rsid w:val="003655BE"/>
    <w:rsid w:val="00397C67"/>
    <w:rsid w:val="003A0A5B"/>
    <w:rsid w:val="003A1176"/>
    <w:rsid w:val="003C0BAE"/>
    <w:rsid w:val="003D18A9"/>
    <w:rsid w:val="003D4CD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67FEF"/>
    <w:rsid w:val="004706D1"/>
    <w:rsid w:val="00471326"/>
    <w:rsid w:val="00474778"/>
    <w:rsid w:val="0047598D"/>
    <w:rsid w:val="004840FD"/>
    <w:rsid w:val="00485188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63C4"/>
    <w:rsid w:val="00536BDE"/>
    <w:rsid w:val="00542C5A"/>
    <w:rsid w:val="00542EC6"/>
    <w:rsid w:val="00543ACC"/>
    <w:rsid w:val="0056696D"/>
    <w:rsid w:val="00573EF9"/>
    <w:rsid w:val="0059484D"/>
    <w:rsid w:val="005A05C6"/>
    <w:rsid w:val="005A0855"/>
    <w:rsid w:val="005A3196"/>
    <w:rsid w:val="005C080F"/>
    <w:rsid w:val="005C1BDE"/>
    <w:rsid w:val="005C55E5"/>
    <w:rsid w:val="005C696A"/>
    <w:rsid w:val="005E6E85"/>
    <w:rsid w:val="005F31D2"/>
    <w:rsid w:val="0061029B"/>
    <w:rsid w:val="00617230"/>
    <w:rsid w:val="00621CE1"/>
    <w:rsid w:val="00626D1E"/>
    <w:rsid w:val="00627FC9"/>
    <w:rsid w:val="0063686A"/>
    <w:rsid w:val="00636D16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08D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C51"/>
    <w:rsid w:val="007F1652"/>
    <w:rsid w:val="007F4155"/>
    <w:rsid w:val="008055CF"/>
    <w:rsid w:val="0081554D"/>
    <w:rsid w:val="0081707E"/>
    <w:rsid w:val="008449B3"/>
    <w:rsid w:val="0085747A"/>
    <w:rsid w:val="00866408"/>
    <w:rsid w:val="00884922"/>
    <w:rsid w:val="00885A7F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5A05"/>
    <w:rsid w:val="008F6B4B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466C"/>
    <w:rsid w:val="009C54AE"/>
    <w:rsid w:val="009C788E"/>
    <w:rsid w:val="009E3B41"/>
    <w:rsid w:val="009F3C5C"/>
    <w:rsid w:val="009F4610"/>
    <w:rsid w:val="00A00ECC"/>
    <w:rsid w:val="00A043BA"/>
    <w:rsid w:val="00A066A0"/>
    <w:rsid w:val="00A1513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0DF"/>
    <w:rsid w:val="00A84C85"/>
    <w:rsid w:val="00A97DE1"/>
    <w:rsid w:val="00AB053C"/>
    <w:rsid w:val="00AB159E"/>
    <w:rsid w:val="00AD1146"/>
    <w:rsid w:val="00AD27D3"/>
    <w:rsid w:val="00AD66D6"/>
    <w:rsid w:val="00AE0E2C"/>
    <w:rsid w:val="00AE1160"/>
    <w:rsid w:val="00AE203C"/>
    <w:rsid w:val="00AE2E74"/>
    <w:rsid w:val="00AE5FCB"/>
    <w:rsid w:val="00AF2C1E"/>
    <w:rsid w:val="00B06142"/>
    <w:rsid w:val="00B12F18"/>
    <w:rsid w:val="00B135B1"/>
    <w:rsid w:val="00B26273"/>
    <w:rsid w:val="00B3018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CAA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558F4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1A30"/>
    <w:rsid w:val="00CC68FD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1D6"/>
    <w:rsid w:val="00DE09C0"/>
    <w:rsid w:val="00DE4A14"/>
    <w:rsid w:val="00DF320D"/>
    <w:rsid w:val="00DF71C8"/>
    <w:rsid w:val="00E129B8"/>
    <w:rsid w:val="00E17F38"/>
    <w:rsid w:val="00E21E7D"/>
    <w:rsid w:val="00E22FBC"/>
    <w:rsid w:val="00E24BF5"/>
    <w:rsid w:val="00E25338"/>
    <w:rsid w:val="00E51E44"/>
    <w:rsid w:val="00E539FC"/>
    <w:rsid w:val="00E60EED"/>
    <w:rsid w:val="00E63348"/>
    <w:rsid w:val="00E77E88"/>
    <w:rsid w:val="00E8107D"/>
    <w:rsid w:val="00E84918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392A"/>
    <w:rsid w:val="00F17567"/>
    <w:rsid w:val="00F27A7B"/>
    <w:rsid w:val="00F41555"/>
    <w:rsid w:val="00F526AF"/>
    <w:rsid w:val="00F617C3"/>
    <w:rsid w:val="00F7066B"/>
    <w:rsid w:val="00F838B9"/>
    <w:rsid w:val="00F83B28"/>
    <w:rsid w:val="00FA46E5"/>
    <w:rsid w:val="00FB4154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DFCC2411-7A7B-4D38-8B03-0DBF7E1B0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A0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A05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A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29D21-F0C5-4809-A7DA-F15DBF0B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1088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Wasylewicz</cp:lastModifiedBy>
  <cp:revision>2</cp:revision>
  <cp:lastPrinted>2019-12-09T10:46:00Z</cp:lastPrinted>
  <dcterms:created xsi:type="dcterms:W3CDTF">2024-09-27T08:34:00Z</dcterms:created>
  <dcterms:modified xsi:type="dcterms:W3CDTF">2024-09-27T08:34:00Z</dcterms:modified>
</cp:coreProperties>
</file>